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B56" w:rsidRPr="00875B56" w:rsidRDefault="00875B56" w:rsidP="00875B56">
      <w:pPr>
        <w:shd w:val="clear" w:color="auto" w:fill="FFFFFF"/>
        <w:spacing w:after="0" w:line="240" w:lineRule="auto"/>
        <w:jc w:val="center"/>
        <w:outlineLvl w:val="2"/>
        <w:rPr>
          <w:rFonts w:ascii="Arial" w:eastAsia="Times New Roman" w:hAnsi="Arial" w:cs="Arial"/>
          <w:b/>
          <w:bCs/>
          <w:sz w:val="26"/>
          <w:szCs w:val="26"/>
        </w:rPr>
      </w:pPr>
      <w:r w:rsidRPr="00875B56">
        <w:rPr>
          <w:rFonts w:ascii="Arial" w:eastAsia="Times New Roman" w:hAnsi="Arial" w:cs="Arial"/>
          <w:b/>
          <w:bCs/>
          <w:sz w:val="26"/>
          <w:szCs w:val="26"/>
        </w:rPr>
        <w:t>BÀI THU HOẠCH</w:t>
      </w:r>
    </w:p>
    <w:p w:rsidR="00875B56" w:rsidRPr="00875B56" w:rsidRDefault="00875B56" w:rsidP="00875B56">
      <w:pPr>
        <w:shd w:val="clear" w:color="auto" w:fill="FFFFFF"/>
        <w:spacing w:after="0" w:line="240" w:lineRule="auto"/>
        <w:jc w:val="center"/>
        <w:outlineLvl w:val="2"/>
        <w:rPr>
          <w:rFonts w:ascii="Arial" w:eastAsia="Times New Roman" w:hAnsi="Arial" w:cs="Arial"/>
          <w:b/>
          <w:bCs/>
          <w:sz w:val="26"/>
          <w:szCs w:val="26"/>
        </w:rPr>
      </w:pPr>
      <w:r w:rsidRPr="00875B56">
        <w:rPr>
          <w:rFonts w:ascii="Arial" w:eastAsia="Times New Roman" w:hAnsi="Arial" w:cs="Arial"/>
          <w:b/>
          <w:bCs/>
          <w:sz w:val="26"/>
          <w:szCs w:val="26"/>
        </w:rPr>
        <w:t xml:space="preserve">Xây dựng phong cách, tác phong công tác của người đứng đầu, của cán bộ, đảng viên trong học tập và làm </w:t>
      </w:r>
      <w:proofErr w:type="gramStart"/>
      <w:r w:rsidRPr="00875B56">
        <w:rPr>
          <w:rFonts w:ascii="Arial" w:eastAsia="Times New Roman" w:hAnsi="Arial" w:cs="Arial"/>
          <w:b/>
          <w:bCs/>
          <w:sz w:val="26"/>
          <w:szCs w:val="26"/>
        </w:rPr>
        <w:t>theo</w:t>
      </w:r>
      <w:proofErr w:type="gramEnd"/>
      <w:r w:rsidRPr="00875B56">
        <w:rPr>
          <w:rFonts w:ascii="Arial" w:eastAsia="Times New Roman" w:hAnsi="Arial" w:cs="Arial"/>
          <w:b/>
          <w:bCs/>
          <w:sz w:val="26"/>
          <w:szCs w:val="26"/>
        </w:rPr>
        <w:t xml:space="preserve"> tư tưởng, đạo đức, phong cách Hồ Chí Minh</w:t>
      </w:r>
    </w:p>
    <w:p w:rsidR="00875B56" w:rsidRPr="00875B56" w:rsidRDefault="00875B56" w:rsidP="00875B56">
      <w:pPr>
        <w:shd w:val="clear" w:color="auto" w:fill="FFFFFF"/>
        <w:spacing w:after="0" w:line="240" w:lineRule="auto"/>
        <w:jc w:val="center"/>
        <w:rPr>
          <w:rFonts w:ascii="Arial" w:eastAsia="Times New Roman" w:hAnsi="Arial" w:cs="Arial"/>
          <w:sz w:val="24"/>
          <w:szCs w:val="24"/>
        </w:rPr>
      </w:pPr>
      <w:r w:rsidRPr="00875B56">
        <w:rPr>
          <w:rFonts w:ascii="Arial" w:eastAsia="Times New Roman" w:hAnsi="Arial" w:cs="Arial"/>
          <w:sz w:val="24"/>
          <w:szCs w:val="24"/>
        </w:rPr>
        <w:t>Kính gửi: Trường</w:t>
      </w:r>
      <w:r w:rsidR="003342A8">
        <w:rPr>
          <w:rFonts w:ascii="Arial" w:eastAsia="Times New Roman" w:hAnsi="Arial" w:cs="Arial"/>
          <w:sz w:val="24"/>
          <w:szCs w:val="24"/>
        </w:rPr>
        <w:t xml:space="preserve"> Cao Đẳng Lý Tự Trọng TPHCM</w:t>
      </w:r>
    </w:p>
    <w:p w:rsidR="00EA4D01"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 Họ và tên</w:t>
      </w:r>
      <w:proofErr w:type="gramStart"/>
      <w:r w:rsidRPr="00875B56">
        <w:rPr>
          <w:rFonts w:ascii="Arial" w:eastAsia="Times New Roman" w:hAnsi="Arial" w:cs="Arial"/>
          <w:sz w:val="24"/>
          <w:szCs w:val="24"/>
        </w:rPr>
        <w:t>:.</w:t>
      </w:r>
      <w:proofErr w:type="gramEnd"/>
      <w:r w:rsidR="00EA4D01">
        <w:rPr>
          <w:rFonts w:ascii="Arial" w:eastAsia="Times New Roman" w:hAnsi="Arial" w:cs="Arial"/>
          <w:sz w:val="24"/>
          <w:szCs w:val="24"/>
        </w:rPr>
        <w:t>Phan Văn Hòa .</w:t>
      </w:r>
      <w:r w:rsidRPr="00875B56">
        <w:rPr>
          <w:rFonts w:ascii="Arial" w:eastAsia="Times New Roman" w:hAnsi="Arial" w:cs="Arial"/>
          <w:sz w:val="24"/>
          <w:szCs w:val="24"/>
        </w:rPr>
        <w:br/>
        <w:t>- Chức vụ:</w:t>
      </w:r>
      <w:r w:rsidR="00EA4D01">
        <w:rPr>
          <w:rFonts w:ascii="Arial" w:eastAsia="Times New Roman" w:hAnsi="Arial" w:cs="Arial"/>
          <w:sz w:val="24"/>
          <w:szCs w:val="24"/>
        </w:rPr>
        <w:t xml:space="preserve"> Giảng Viên</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 Đơn vị Công tác tại:</w:t>
      </w:r>
      <w:r w:rsidR="00EA4D01">
        <w:rPr>
          <w:rFonts w:ascii="Arial" w:eastAsia="Times New Roman" w:hAnsi="Arial" w:cs="Arial"/>
          <w:sz w:val="24"/>
          <w:szCs w:val="24"/>
        </w:rPr>
        <w:t xml:space="preserve"> Khoa Công Nghệ Nhiệt Lạnh</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 xml:space="preserve">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w:t>
      </w:r>
      <w:proofErr w:type="gramStart"/>
      <w:r w:rsidRPr="00875B56">
        <w:rPr>
          <w:rFonts w:ascii="Arial" w:eastAsia="Times New Roman" w:hAnsi="Arial" w:cs="Arial"/>
          <w:sz w:val="24"/>
          <w:szCs w:val="24"/>
        </w:rPr>
        <w:t>ngũ</w:t>
      </w:r>
      <w:proofErr w:type="gramEnd"/>
      <w:r w:rsidRPr="00875B56">
        <w:rPr>
          <w:rFonts w:ascii="Arial" w:eastAsia="Times New Roman" w:hAnsi="Arial" w:cs="Arial"/>
          <w:sz w:val="24"/>
          <w:szCs w:val="24"/>
        </w:rPr>
        <w:t xml:space="preserve"> cán bộ, đảng viên để đáp ứng với yêu cầu, nhiệm vụ được giao.</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Tư tưởng Hồ Chí Minh về phương pháp, tác phong làm việc của người cán bộ, đảng viên biểu hiện trên một số vấn đề chủ yếu sau:</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inherit" w:eastAsia="Times New Roman" w:hAnsi="inherit" w:cs="Arial"/>
          <w:b/>
          <w:bCs/>
          <w:sz w:val="24"/>
          <w:szCs w:val="24"/>
          <w:bdr w:val="none" w:sz="0" w:space="0" w:color="auto" w:frame="1"/>
        </w:rPr>
        <w:t>Thứ nhất, người cán bộ cách mạng phải có phương pháp tác phong lám việc khoa học, thiết thực.</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 xml:space="preserve">Trong nhiều bài viết, bài nói, Chủ tịch Hồ Chí Minh đã phê phán thẳng thắn một số cán bộ thường xuyên mắc phải ''bệnh giáo điều'', chỉ ''thuộc sách láu làu. Cụ Mác nói thế này, Cụ Lê </w:t>
      </w:r>
      <w:proofErr w:type="gramStart"/>
      <w:r w:rsidRPr="00875B56">
        <w:rPr>
          <w:rFonts w:ascii="Arial" w:eastAsia="Times New Roman" w:hAnsi="Arial" w:cs="Arial"/>
          <w:sz w:val="24"/>
          <w:szCs w:val="24"/>
        </w:rPr>
        <w:t>nin</w:t>
      </w:r>
      <w:proofErr w:type="gramEnd"/>
      <w:r w:rsidRPr="00875B56">
        <w:rPr>
          <w:rFonts w:ascii="Arial" w:eastAsia="Times New Roman" w:hAnsi="Arial" w:cs="Arial"/>
          <w:sz w:val="24"/>
          <w:szCs w:val="24"/>
        </w:rPr>
        <w:t xml:space="preserve"> nói thế kia, rồi biến một số câu chữ trong nguyên tắc rồi áp đặt vào cuộc sống''. 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 xml:space="preserve">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w:t>
      </w:r>
      <w:r w:rsidRPr="00875B56">
        <w:rPr>
          <w:rFonts w:ascii="Arial" w:eastAsia="Times New Roman" w:hAnsi="Arial" w:cs="Arial"/>
          <w:sz w:val="24"/>
          <w:szCs w:val="24"/>
        </w:rPr>
        <w:lastRenderedPageBreak/>
        <w:t>phương pháp, tác phong làm việc một cách khoa học thiết thực. 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 đáp ứng với nhiệm vụ được giao,</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inherit" w:eastAsia="Times New Roman" w:hAnsi="inherit" w:cs="Arial"/>
          <w:b/>
          <w:bCs/>
          <w:sz w:val="24"/>
          <w:szCs w:val="24"/>
          <w:bdr w:val="none" w:sz="0" w:space="0" w:color="auto" w:frame="1"/>
        </w:rPr>
        <w:t>Thứ hai, người cán bộ cách mạng phải luôn rèn luyện phong cách tư duy khoa học.</w:t>
      </w:r>
    </w:p>
    <w:p w:rsidR="00875B56" w:rsidRPr="00875B56" w:rsidRDefault="00875B56" w:rsidP="00875B56">
      <w:pPr>
        <w:shd w:val="clear" w:color="auto" w:fill="FFFFFF"/>
        <w:spacing w:after="0" w:line="240" w:lineRule="auto"/>
        <w:rPr>
          <w:rFonts w:ascii="Arial" w:eastAsia="Times New Roman" w:hAnsi="Arial" w:cs="Arial"/>
          <w:sz w:val="24"/>
          <w:szCs w:val="24"/>
        </w:rPr>
      </w:pPr>
      <w:proofErr w:type="gramStart"/>
      <w:r w:rsidRPr="00875B56">
        <w:rPr>
          <w:rFonts w:ascii="Arial" w:eastAsia="Times New Roman" w:hAnsi="Arial" w:cs="Arial"/>
          <w:sz w:val="24"/>
          <w:szCs w:val="24"/>
        </w:rPr>
        <w:t>Phong cách tư duy khoa học đối lập với phong cách tư duy kiểu kinh viện, giáo điều, duy ý chí.</w:t>
      </w:r>
      <w:proofErr w:type="gramEnd"/>
      <w:r w:rsidRPr="00875B56">
        <w:rPr>
          <w:rFonts w:ascii="Arial" w:eastAsia="Times New Roman" w:hAnsi="Arial" w:cs="Arial"/>
          <w:sz w:val="24"/>
          <w:szCs w:val="24"/>
        </w:rPr>
        <w:t xml:space="preserve"> </w:t>
      </w:r>
      <w:proofErr w:type="gramStart"/>
      <w:r w:rsidRPr="00875B56">
        <w:rPr>
          <w:rFonts w:ascii="Arial" w:eastAsia="Times New Roman" w:hAnsi="Arial" w:cs="Arial"/>
          <w:sz w:val="24"/>
          <w:szCs w:val="24"/>
        </w:rPr>
        <w:t>Chủ tịch Hồ Chí Minh đã nhiều lần chỉ rõ tác hại của những kiểu phong cách đó dẫn đến lề lối làm việc thụ động, máy móc rập khuôn, trông chờ, dựa dẫm vào cấp trên, hành chính mệnh lệnh.</w:t>
      </w:r>
      <w:proofErr w:type="gramEnd"/>
      <w:r w:rsidRPr="00875B56">
        <w:rPr>
          <w:rFonts w:ascii="Arial" w:eastAsia="Times New Roman" w:hAnsi="Arial" w:cs="Arial"/>
          <w:sz w:val="24"/>
          <w:szCs w:val="24"/>
        </w:rPr>
        <w:t xml:space="preserve">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w:t>
      </w:r>
      <w:proofErr w:type="gramStart"/>
      <w:r w:rsidRPr="00875B56">
        <w:rPr>
          <w:rFonts w:ascii="Arial" w:eastAsia="Times New Roman" w:hAnsi="Arial" w:cs="Arial"/>
          <w:sz w:val="24"/>
          <w:szCs w:val="24"/>
        </w:rPr>
        <w:t>Dĩ nhiễn, các công việc được giao thường đạt chất lượng, hiệu quả đất thấp.</w:t>
      </w:r>
      <w:proofErr w:type="gramEnd"/>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 xml:space="preserve">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w:t>
      </w:r>
      <w:proofErr w:type="gramStart"/>
      <w:r w:rsidRPr="00875B56">
        <w:rPr>
          <w:rFonts w:ascii="Arial" w:eastAsia="Times New Roman" w:hAnsi="Arial" w:cs="Arial"/>
          <w:sz w:val="24"/>
          <w:szCs w:val="24"/>
        </w:rPr>
        <w:t>động,</w:t>
      </w:r>
      <w:proofErr w:type="gramEnd"/>
      <w:r w:rsidRPr="00875B56">
        <w:rPr>
          <w:rFonts w:ascii="Arial" w:eastAsia="Times New Roman" w:hAnsi="Arial" w:cs="Arial"/>
          <w:sz w:val="24"/>
          <w:szCs w:val="24"/>
        </w:rPr>
        <w:t xml:space="preserve">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w:t>
      </w:r>
      <w:proofErr w:type="gramStart"/>
      <w:r w:rsidRPr="00875B56">
        <w:rPr>
          <w:rFonts w:ascii="Arial" w:eastAsia="Times New Roman" w:hAnsi="Arial" w:cs="Arial"/>
          <w:sz w:val="24"/>
          <w:szCs w:val="24"/>
        </w:rPr>
        <w:t>Đồng thời, phải rèn luyện phong cách làm việc có kế hoạch, có chuẩn bị, có quan điểm thực tiễn và phải học cách nói của quần chúng, học cách làm của quần chúng''.</w:t>
      </w:r>
      <w:proofErr w:type="gramEnd"/>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inherit" w:eastAsia="Times New Roman" w:hAnsi="inherit" w:cs="Arial"/>
          <w:b/>
          <w:bCs/>
          <w:sz w:val="24"/>
          <w:szCs w:val="24"/>
          <w:bdr w:val="none" w:sz="0" w:space="0" w:color="auto" w:frame="1"/>
        </w:rPr>
        <w:t>Thứ ba, đối với cán bộ nghiên cứu khoa học phải luôn nêu cao tính đảng, để cao ý thức dân chủ, đoàn kết và giữ nghiêm luật.</w:t>
      </w:r>
    </w:p>
    <w:p w:rsidR="00875B56" w:rsidRPr="00875B56" w:rsidRDefault="00875B56" w:rsidP="00875B56">
      <w:pPr>
        <w:shd w:val="clear" w:color="auto" w:fill="FFFFFF"/>
        <w:spacing w:after="0" w:line="240" w:lineRule="auto"/>
        <w:rPr>
          <w:rFonts w:ascii="Arial" w:eastAsia="Times New Roman" w:hAnsi="Arial" w:cs="Arial"/>
          <w:sz w:val="24"/>
          <w:szCs w:val="24"/>
        </w:rPr>
      </w:pPr>
      <w:proofErr w:type="gramStart"/>
      <w:r w:rsidRPr="00875B56">
        <w:rPr>
          <w:rFonts w:ascii="Arial" w:eastAsia="Times New Roman" w:hAnsi="Arial" w:cs="Arial"/>
          <w:sz w:val="24"/>
          <w:szCs w:val="24"/>
        </w:rPr>
        <w:t>Hiện nay, sự nghiệp xây dựng và bảo vệ Tổ quốc Việt Nam xã hội chủ nghĩa đang diễn ra trong bối cảnh tình hình quốc tế phức tạp, chứa đựng nhiều yếu tố khó lường.</w:t>
      </w:r>
      <w:proofErr w:type="gramEnd"/>
      <w:r w:rsidRPr="00875B56">
        <w:rPr>
          <w:rFonts w:ascii="Arial" w:eastAsia="Times New Roman" w:hAnsi="Arial" w:cs="Arial"/>
          <w:sz w:val="24"/>
          <w:szCs w:val="24"/>
        </w:rPr>
        <w:t xml:space="preserve">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p>
    <w:p w:rsidR="00875B56" w:rsidRPr="00875B56" w:rsidRDefault="00875B56" w:rsidP="00875B56">
      <w:pPr>
        <w:shd w:val="clear" w:color="auto" w:fill="FFFFFF"/>
        <w:spacing w:after="0" w:line="240" w:lineRule="auto"/>
        <w:rPr>
          <w:rFonts w:ascii="Arial" w:eastAsia="Times New Roman" w:hAnsi="Arial" w:cs="Arial"/>
          <w:sz w:val="24"/>
          <w:szCs w:val="24"/>
        </w:rPr>
      </w:pPr>
      <w:proofErr w:type="gramStart"/>
      <w:r w:rsidRPr="00875B56">
        <w:rPr>
          <w:rFonts w:ascii="Arial" w:eastAsia="Times New Roman" w:hAnsi="Arial" w:cs="Arial"/>
          <w:sz w:val="24"/>
          <w:szCs w:val="24"/>
        </w:rPr>
        <w:t>- </w:t>
      </w:r>
      <w:r w:rsidRPr="00875B56">
        <w:rPr>
          <w:rFonts w:ascii="inherit" w:eastAsia="Times New Roman" w:hAnsi="inherit" w:cs="Arial"/>
          <w:i/>
          <w:iCs/>
          <w:sz w:val="24"/>
          <w:szCs w:val="24"/>
          <w:bdr w:val="none" w:sz="0" w:space="0" w:color="auto" w:frame="1"/>
        </w:rPr>
        <w:t>Đề cao tính đảng trong thực hiện chức trách, nhiệm vụ ở mọi điều kiện, hoàn cảnh.</w:t>
      </w:r>
      <w:proofErr w:type="gramEnd"/>
      <w:r w:rsidRPr="00875B56">
        <w:rPr>
          <w:rFonts w:ascii="Arial" w:eastAsia="Times New Roman" w:hAnsi="Arial" w:cs="Arial"/>
          <w:sz w:val="24"/>
          <w:szCs w:val="24"/>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w:t>
      </w:r>
      <w:r w:rsidRPr="00875B56">
        <w:rPr>
          <w:rFonts w:ascii="Arial" w:eastAsia="Times New Roman" w:hAnsi="Arial" w:cs="Arial"/>
          <w:sz w:val="24"/>
          <w:szCs w:val="24"/>
        </w:rPr>
        <w:lastRenderedPageBreak/>
        <w:t xml:space="preserve">Đảng, của dân tộc, lấy quan điểm chủ nghĩa Mác - Lênin, tư tưởng Hồ Chí Minh làm nền tảng; kiên quyết đấu tranh chống mọi biểu hiện tư tưởng và hành động vụ lợi, cơ hội, cá nhân chủ nghĩa, tham nhũng, lãng phí. </w:t>
      </w:r>
      <w:proofErr w:type="gramStart"/>
      <w:r w:rsidRPr="00875B56">
        <w:rPr>
          <w:rFonts w:ascii="Arial" w:eastAsia="Times New Roman" w:hAnsi="Arial" w:cs="Arial"/>
          <w:sz w:val="24"/>
          <w:szCs w:val="24"/>
        </w:rPr>
        <w:t>về</w:t>
      </w:r>
      <w:proofErr w:type="gramEnd"/>
      <w:r w:rsidRPr="00875B56">
        <w:rPr>
          <w:rFonts w:ascii="Arial" w:eastAsia="Times New Roman" w:hAnsi="Arial" w:cs="Arial"/>
          <w:sz w:val="24"/>
          <w:szCs w:val="24"/>
        </w:rPr>
        <w:t xml:space="preserve">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 </w:t>
      </w:r>
      <w:r w:rsidRPr="00875B56">
        <w:rPr>
          <w:rFonts w:ascii="inherit" w:eastAsia="Times New Roman" w:hAnsi="inherit" w:cs="Arial"/>
          <w:i/>
          <w:iCs/>
          <w:sz w:val="24"/>
          <w:szCs w:val="24"/>
          <w:bdr w:val="none" w:sz="0" w:space="0" w:color="auto" w:frame="1"/>
        </w:rPr>
        <w:t>Không ngừng rèn luyện phong cách thực tiễn của cán bộ, đảng viên trong công tác lãnh đạo, quản lý và công tác tổ chức.</w:t>
      </w:r>
      <w:r w:rsidRPr="00875B56">
        <w:rPr>
          <w:rFonts w:ascii="Arial" w:eastAsia="Times New Roman" w:hAnsi="Arial" w:cs="Arial"/>
          <w:sz w:val="24"/>
          <w:szCs w:val="24"/>
        </w:rPr>
        <w:t xml:space="preserve"> 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w:t>
      </w:r>
      <w:proofErr w:type="gramStart"/>
      <w:r w:rsidRPr="00875B56">
        <w:rPr>
          <w:rFonts w:ascii="Arial" w:eastAsia="Times New Roman" w:hAnsi="Arial" w:cs="Arial"/>
          <w:sz w:val="24"/>
          <w:szCs w:val="24"/>
        </w:rPr>
        <w:t>Lúc học rồi, họ có thể tự mình làm ra phương hướng chính trị, có thể làm ra những công việc, có thể trở nên người tổ chức và lãnh đạo.</w:t>
      </w:r>
      <w:proofErr w:type="gramEnd"/>
      <w:r w:rsidRPr="00875B56">
        <w:rPr>
          <w:rFonts w:ascii="Arial" w:eastAsia="Times New Roman" w:hAnsi="Arial" w:cs="Arial"/>
          <w:sz w:val="24"/>
          <w:szCs w:val="24"/>
        </w:rPr>
        <w:t xml:space="preserve"> Thế là lý luận thiết thực, có ích” (3</w:t>
      </w:r>
      <w:proofErr w:type="gramStart"/>
      <w:r w:rsidRPr="00875B56">
        <w:rPr>
          <w:rFonts w:ascii="Arial" w:eastAsia="Times New Roman" w:hAnsi="Arial" w:cs="Arial"/>
          <w:sz w:val="24"/>
          <w:szCs w:val="24"/>
        </w:rPr>
        <w:t>) .</w:t>
      </w:r>
      <w:proofErr w:type="gramEnd"/>
      <w:r w:rsidRPr="00875B56">
        <w:rPr>
          <w:rFonts w:ascii="Arial" w:eastAsia="Times New Roman" w:hAnsi="Arial" w:cs="Arial"/>
          <w:sz w:val="24"/>
          <w:szCs w:val="24"/>
        </w:rPr>
        <w:t xml:space="preserve">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 </w:t>
      </w:r>
      <w:r w:rsidRPr="00875B56">
        <w:rPr>
          <w:rFonts w:ascii="inherit" w:eastAsia="Times New Roman" w:hAnsi="inherit" w:cs="Arial"/>
          <w:i/>
          <w:iCs/>
          <w:sz w:val="24"/>
          <w:szCs w:val="24"/>
          <w:bdr w:val="none" w:sz="0" w:space="0" w:color="auto" w:frame="1"/>
        </w:rPr>
        <w:t>Phát huy dân chủ, giữ vững đoàn kết, kỷ luật trong công tác lãnh dạo, quản lý và trong hoạt động công tấc tổ chức.</w:t>
      </w:r>
      <w:r w:rsidRPr="00875B56">
        <w:rPr>
          <w:rFonts w:ascii="Arial" w:eastAsia="Times New Roman" w:hAnsi="Arial" w:cs="Arial"/>
          <w:sz w:val="24"/>
          <w:szCs w:val="24"/>
        </w:rPr>
        <w:t> </w:t>
      </w:r>
      <w:proofErr w:type="gramStart"/>
      <w:r w:rsidRPr="00875B56">
        <w:rPr>
          <w:rFonts w:ascii="Arial" w:eastAsia="Times New Roman" w:hAnsi="Arial" w:cs="Arial"/>
          <w:sz w:val="24"/>
          <w:szCs w:val="24"/>
        </w:rPr>
        <w:t>Xây dựng và phát huy tốt dân chủ, đoàn kết và kỷ luật là biểu hiện của phương pháp, tác phong làm việc dân chủ của người cán bộ, đảng viên.</w:t>
      </w:r>
      <w:proofErr w:type="gramEnd"/>
      <w:r w:rsidRPr="00875B56">
        <w:rPr>
          <w:rFonts w:ascii="Arial" w:eastAsia="Times New Roman" w:hAnsi="Arial" w:cs="Arial"/>
          <w:sz w:val="24"/>
          <w:szCs w:val="24"/>
        </w:rPr>
        <w:t xml:space="preserve"> Chủ tịch Hồ Chí Minh đã chỉ ra một trong những nguyên nhân làm hạn chế sự năng </w:t>
      </w:r>
      <w:proofErr w:type="gramStart"/>
      <w:r w:rsidRPr="00875B56">
        <w:rPr>
          <w:rFonts w:ascii="Arial" w:eastAsia="Times New Roman" w:hAnsi="Arial" w:cs="Arial"/>
          <w:sz w:val="24"/>
          <w:szCs w:val="24"/>
        </w:rPr>
        <w:t>động,</w:t>
      </w:r>
      <w:proofErr w:type="gramEnd"/>
      <w:r w:rsidRPr="00875B56">
        <w:rPr>
          <w:rFonts w:ascii="Arial" w:eastAsia="Times New Roman" w:hAnsi="Arial" w:cs="Arial"/>
          <w:sz w:val="24"/>
          <w:szCs w:val="24"/>
        </w:rPr>
        <w:t xml:space="preserve"> sáng tạo là vì: “Cách lãnh đạo của ta không được dân chủ, cách công tác của ta không được tích cực” (4).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w:t>
      </w:r>
      <w:proofErr w:type="gramStart"/>
      <w:r w:rsidRPr="00875B56">
        <w:rPr>
          <w:rFonts w:ascii="Arial" w:eastAsia="Times New Roman" w:hAnsi="Arial" w:cs="Arial"/>
          <w:sz w:val="24"/>
          <w:szCs w:val="24"/>
        </w:rPr>
        <w:t>Trong xây dựng và phát huy dân chủ cần phải tuyệt đối chấp hành đúng các nguyên tắc của tổ chức, có kỷ cương, kỷ luật.</w:t>
      </w:r>
      <w:proofErr w:type="gramEnd"/>
      <w:r w:rsidRPr="00875B56">
        <w:rPr>
          <w:rFonts w:ascii="Arial" w:eastAsia="Times New Roman" w:hAnsi="Arial" w:cs="Arial"/>
          <w:sz w:val="24"/>
          <w:szCs w:val="24"/>
        </w:rPr>
        <w:t xml:space="preserve">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inherit" w:eastAsia="Times New Roman" w:hAnsi="inherit" w:cs="Arial"/>
          <w:b/>
          <w:bCs/>
          <w:sz w:val="24"/>
          <w:szCs w:val="24"/>
          <w:bdr w:val="none" w:sz="0" w:space="0" w:color="auto" w:frame="1"/>
        </w:rPr>
        <w:t>Thứ tư, người cán bộ, đảng viên phải thực sự nêu gương trong rèn luyện phương pháp, tác phong làm việc.</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w:t>
      </w:r>
      <w:proofErr w:type="gramStart"/>
      <w:r w:rsidRPr="00875B56">
        <w:rPr>
          <w:rFonts w:ascii="Arial" w:eastAsia="Times New Roman" w:hAnsi="Arial" w:cs="Arial"/>
          <w:sz w:val="24"/>
          <w:szCs w:val="24"/>
        </w:rPr>
        <w:t>”(</w:t>
      </w:r>
      <w:proofErr w:type="gramEnd"/>
      <w:r w:rsidRPr="00875B56">
        <w:rPr>
          <w:rFonts w:ascii="Arial" w:eastAsia="Times New Roman" w:hAnsi="Arial" w:cs="Arial"/>
          <w:sz w:val="24"/>
          <w:szCs w:val="24"/>
        </w:rPr>
        <w:t xml:space="preserve">5)và “một tấm gương sống còn có giá trị hơn một trăm bài diễn văn tuyên truyền”(6). Từ thực tiễn cuộc đời hoạt động cách mạng, Người đã nêu một tấm gương sáng về sự nhất quán giữa lời nói và việc làm trong tu </w:t>
      </w:r>
      <w:r w:rsidRPr="00875B56">
        <w:rPr>
          <w:rFonts w:ascii="Arial" w:eastAsia="Times New Roman" w:hAnsi="Arial" w:cs="Arial"/>
          <w:sz w:val="24"/>
          <w:szCs w:val="24"/>
        </w:rPr>
        <w:lastRenderedPageBreak/>
        <w:t>dưỡng, rèn luyện phương pháp, tác phong làm việc khoa học, thiết thực, hiệu quả với mục đích cao cả vì nước, vì dân.</w:t>
      </w:r>
    </w:p>
    <w:p w:rsidR="00875B56" w:rsidRPr="00875B56" w:rsidRDefault="00875B56" w:rsidP="00875B56">
      <w:pPr>
        <w:shd w:val="clear" w:color="auto" w:fill="FFFFFF"/>
        <w:spacing w:after="0" w:line="240" w:lineRule="auto"/>
        <w:rPr>
          <w:rFonts w:ascii="Arial" w:eastAsia="Times New Roman" w:hAnsi="Arial" w:cs="Arial"/>
          <w:sz w:val="24"/>
          <w:szCs w:val="24"/>
        </w:rPr>
      </w:pPr>
      <w:r w:rsidRPr="00875B56">
        <w:rPr>
          <w:rFonts w:ascii="Arial" w:eastAsia="Times New Roman" w:hAnsi="Arial" w:cs="Arial"/>
          <w:sz w:val="24"/>
          <w:szCs w:val="24"/>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r w:rsidRPr="00875B56">
        <w:rPr>
          <w:rFonts w:ascii="Arial" w:eastAsia="Times New Roman" w:hAnsi="Arial" w:cs="Arial"/>
          <w:sz w:val="24"/>
          <w:szCs w:val="24"/>
        </w:rPr>
        <w:br/>
        <w:t xml:space="preserve">Mỗi tổ chức, cơ quan, đoàn thể, đơn vị nói </w:t>
      </w:r>
      <w:proofErr w:type="gramStart"/>
      <w:r w:rsidRPr="00875B56">
        <w:rPr>
          <w:rFonts w:ascii="Arial" w:eastAsia="Times New Roman" w:hAnsi="Arial" w:cs="Arial"/>
          <w:sz w:val="24"/>
          <w:szCs w:val="24"/>
        </w:rPr>
        <w:t>chung</w:t>
      </w:r>
      <w:proofErr w:type="gramEnd"/>
      <w:r w:rsidRPr="00875B56">
        <w:rPr>
          <w:rFonts w:ascii="Arial" w:eastAsia="Times New Roman" w:hAnsi="Arial" w:cs="Arial"/>
          <w:sz w:val="24"/>
          <w:szCs w:val="24"/>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3342A8" w:rsidRDefault="003342A8"/>
    <w:p w:rsidR="00FD6D8F" w:rsidRDefault="003342A8">
      <w:pPr>
        <w:rPr>
          <w:sz w:val="28"/>
          <w:szCs w:val="28"/>
        </w:rPr>
      </w:pPr>
      <w:r>
        <w:t xml:space="preserve">                                                                                                                             </w:t>
      </w:r>
      <w:r w:rsidRPr="003342A8">
        <w:rPr>
          <w:sz w:val="28"/>
          <w:szCs w:val="28"/>
        </w:rPr>
        <w:t>Giảng Viên</w:t>
      </w:r>
    </w:p>
    <w:p w:rsidR="003342A8" w:rsidRDefault="003342A8">
      <w:pPr>
        <w:rPr>
          <w:sz w:val="28"/>
          <w:szCs w:val="28"/>
        </w:rPr>
      </w:pPr>
    </w:p>
    <w:p w:rsidR="003342A8" w:rsidRDefault="003342A8">
      <w:pPr>
        <w:rPr>
          <w:sz w:val="28"/>
          <w:szCs w:val="28"/>
        </w:rPr>
      </w:pPr>
      <w:bookmarkStart w:id="0" w:name="_GoBack"/>
      <w:bookmarkEnd w:id="0"/>
    </w:p>
    <w:p w:rsidR="003342A8" w:rsidRDefault="003342A8" w:rsidP="003342A8">
      <w:pPr>
        <w:ind w:left="5760"/>
        <w:rPr>
          <w:sz w:val="28"/>
          <w:szCs w:val="28"/>
        </w:rPr>
      </w:pPr>
      <w:r>
        <w:rPr>
          <w:rFonts w:ascii="Arial" w:eastAsia="Times New Roman" w:hAnsi="Arial" w:cs="Arial"/>
          <w:sz w:val="24"/>
          <w:szCs w:val="24"/>
        </w:rPr>
        <w:t xml:space="preserve">     </w:t>
      </w:r>
      <w:r>
        <w:rPr>
          <w:rFonts w:ascii="Arial" w:eastAsia="Times New Roman" w:hAnsi="Arial" w:cs="Arial"/>
          <w:sz w:val="24"/>
          <w:szCs w:val="24"/>
        </w:rPr>
        <w:t>Phan Văn Hòa</w:t>
      </w:r>
    </w:p>
    <w:p w:rsidR="003342A8" w:rsidRPr="003342A8" w:rsidRDefault="003342A8">
      <w:pPr>
        <w:rPr>
          <w:sz w:val="28"/>
          <w:szCs w:val="28"/>
        </w:rPr>
      </w:pPr>
    </w:p>
    <w:sectPr w:rsidR="003342A8" w:rsidRPr="003342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B56"/>
    <w:rsid w:val="003342A8"/>
    <w:rsid w:val="00875B56"/>
    <w:rsid w:val="00EA4D01"/>
    <w:rsid w:val="00FD6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08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1762</Words>
  <Characters>10046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2018-05-30T04:52:00Z</dcterms:created>
  <dcterms:modified xsi:type="dcterms:W3CDTF">2018-05-30T05:09:00Z</dcterms:modified>
</cp:coreProperties>
</file>